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AA066" w14:textId="34D3E0BE" w:rsidR="00D321EA" w:rsidRPr="006A487D" w:rsidRDefault="0091003E" w:rsidP="006A487D">
      <w:pPr>
        <w:jc w:val="center"/>
        <w:rPr>
          <w:b/>
          <w:bCs/>
          <w:sz w:val="28"/>
          <w:szCs w:val="28"/>
        </w:rPr>
      </w:pPr>
      <w:r w:rsidRPr="006A487D">
        <w:rPr>
          <w:b/>
          <w:bCs/>
          <w:sz w:val="28"/>
          <w:szCs w:val="28"/>
        </w:rPr>
        <w:t>Linguagem Fácil</w:t>
      </w:r>
      <w:r w:rsidR="00604D9E" w:rsidRPr="006A487D">
        <w:rPr>
          <w:b/>
          <w:bCs/>
          <w:sz w:val="28"/>
          <w:szCs w:val="28"/>
        </w:rPr>
        <w:t xml:space="preserve"> </w:t>
      </w:r>
      <w:r w:rsidR="00654936">
        <w:rPr>
          <w:b/>
          <w:bCs/>
          <w:sz w:val="28"/>
          <w:szCs w:val="28"/>
        </w:rPr>
        <w:t>de Entender</w:t>
      </w:r>
      <w:r w:rsidR="00604D9E" w:rsidRPr="006A487D">
        <w:rPr>
          <w:b/>
          <w:bCs/>
          <w:sz w:val="28"/>
          <w:szCs w:val="28"/>
        </w:rPr>
        <w:t xml:space="preserve"> </w:t>
      </w:r>
      <w:r w:rsidR="004E2E9D">
        <w:rPr>
          <w:b/>
          <w:bCs/>
          <w:sz w:val="28"/>
          <w:szCs w:val="28"/>
        </w:rPr>
        <w:t xml:space="preserve">/ </w:t>
      </w:r>
      <w:r w:rsidR="00604D9E" w:rsidRPr="006A487D">
        <w:rPr>
          <w:b/>
          <w:bCs/>
          <w:sz w:val="28"/>
          <w:szCs w:val="28"/>
        </w:rPr>
        <w:t>Simples</w:t>
      </w:r>
    </w:p>
    <w:p w14:paraId="05A36D0E" w14:textId="77777777" w:rsidR="006A1A7D" w:rsidRPr="00654936" w:rsidRDefault="006A487D" w:rsidP="006A1A7D">
      <w:pPr>
        <w:spacing w:after="0"/>
        <w:jc w:val="right"/>
        <w:rPr>
          <w:b/>
          <w:bCs/>
          <w:sz w:val="24"/>
          <w:szCs w:val="24"/>
        </w:rPr>
      </w:pPr>
      <w:r w:rsidRPr="00654936">
        <w:rPr>
          <w:b/>
          <w:bCs/>
          <w:sz w:val="24"/>
          <w:szCs w:val="24"/>
        </w:rPr>
        <w:t>Laís Silveira Costa</w:t>
      </w:r>
    </w:p>
    <w:p w14:paraId="6AAF067D" w14:textId="77777777" w:rsidR="006A1A7D" w:rsidRPr="00654936" w:rsidRDefault="001E649E" w:rsidP="006A1A7D">
      <w:pPr>
        <w:spacing w:after="0"/>
        <w:jc w:val="right"/>
        <w:rPr>
          <w:b/>
          <w:bCs/>
          <w:sz w:val="24"/>
          <w:szCs w:val="24"/>
        </w:rPr>
      </w:pPr>
      <w:r w:rsidRPr="00654936">
        <w:rPr>
          <w:b/>
          <w:bCs/>
          <w:sz w:val="24"/>
          <w:szCs w:val="24"/>
        </w:rPr>
        <w:t>Patrícia Almeida</w:t>
      </w:r>
    </w:p>
    <w:p w14:paraId="78D99B2B" w14:textId="44D64201" w:rsidR="006A487D" w:rsidRPr="00654936" w:rsidRDefault="006A487D" w:rsidP="006A1A7D">
      <w:pPr>
        <w:spacing w:after="0"/>
        <w:jc w:val="right"/>
        <w:rPr>
          <w:b/>
          <w:bCs/>
          <w:sz w:val="24"/>
          <w:szCs w:val="24"/>
        </w:rPr>
      </w:pPr>
      <w:r w:rsidRPr="00654936">
        <w:rPr>
          <w:b/>
          <w:bCs/>
          <w:sz w:val="24"/>
          <w:szCs w:val="24"/>
        </w:rPr>
        <w:t>Carolina Nascimento da Costa Aguilar</w:t>
      </w:r>
    </w:p>
    <w:p w14:paraId="0DAC4B2D" w14:textId="77777777" w:rsidR="006A1A7D" w:rsidRDefault="006A1A7D" w:rsidP="006A1A7D">
      <w:pPr>
        <w:spacing w:after="0"/>
        <w:jc w:val="right"/>
        <w:rPr>
          <w:b/>
          <w:bCs/>
          <w:sz w:val="24"/>
          <w:szCs w:val="24"/>
        </w:rPr>
      </w:pPr>
    </w:p>
    <w:p w14:paraId="64499D13" w14:textId="5DFE38B1" w:rsidR="006A487D" w:rsidRDefault="00D321EA" w:rsidP="00D14AFE">
      <w:pPr>
        <w:spacing w:line="360" w:lineRule="auto"/>
      </w:pPr>
      <w:r>
        <w:t xml:space="preserve">A linguagem </w:t>
      </w:r>
      <w:r w:rsidR="006A487D">
        <w:t>simples/</w:t>
      </w:r>
      <w:r>
        <w:t xml:space="preserve">fácil foi desenvolvida originalmente </w:t>
      </w:r>
      <w:r w:rsidR="00DE2711">
        <w:t xml:space="preserve">em países da Europa e </w:t>
      </w:r>
      <w:r w:rsidR="006A487D">
        <w:t>na Argentina</w:t>
      </w:r>
      <w:r w:rsidR="00654936">
        <w:t>, na América do Sul,</w:t>
      </w:r>
      <w:r w:rsidR="006A487D">
        <w:t xml:space="preserve"> e </w:t>
      </w:r>
      <w:r w:rsidR="006647AD">
        <w:t>para</w:t>
      </w:r>
      <w:r w:rsidR="00F70C2E">
        <w:t xml:space="preserve"> beneficiar </w:t>
      </w:r>
      <w:r>
        <w:t xml:space="preserve">pessoas com deficiência intelectual </w:t>
      </w:r>
      <w:r w:rsidR="006647AD">
        <w:t>ou</w:t>
      </w:r>
      <w:r>
        <w:t xml:space="preserve"> com </w:t>
      </w:r>
      <w:r w:rsidR="006647AD">
        <w:t>dificuldade de leitura</w:t>
      </w:r>
      <w:r>
        <w:t xml:space="preserve">. </w:t>
      </w:r>
      <w:r w:rsidR="006647AD">
        <w:t>No Reino Unido</w:t>
      </w:r>
      <w:r w:rsidR="00524013">
        <w:t xml:space="preserve"> há inclusive uma iniciativa </w:t>
      </w:r>
      <w:r w:rsidR="006647AD">
        <w:t xml:space="preserve">chamada </w:t>
      </w:r>
      <w:r w:rsidR="0091003E">
        <w:t>“</w:t>
      </w:r>
      <w:proofErr w:type="spellStart"/>
      <w:r w:rsidR="006647AD">
        <w:t>Easy</w:t>
      </w:r>
      <w:proofErr w:type="spellEnd"/>
      <w:r w:rsidR="006647AD">
        <w:t xml:space="preserve"> Health</w:t>
      </w:r>
      <w:r w:rsidR="0091003E">
        <w:t>”</w:t>
      </w:r>
      <w:r w:rsidR="006647AD">
        <w:t xml:space="preserve">, com </w:t>
      </w:r>
      <w:r w:rsidR="006647AD" w:rsidRPr="006647AD">
        <w:rPr>
          <w:lang w:val="pt"/>
        </w:rPr>
        <w:t xml:space="preserve">informações de saúde acessíveis </w:t>
      </w:r>
      <w:r w:rsidR="006647AD">
        <w:rPr>
          <w:lang w:val="pt"/>
        </w:rPr>
        <w:t>em</w:t>
      </w:r>
      <w:r w:rsidR="006647AD" w:rsidRPr="006647AD">
        <w:rPr>
          <w:lang w:val="pt"/>
        </w:rPr>
        <w:t xml:space="preserve"> </w:t>
      </w:r>
      <w:r w:rsidR="006647AD">
        <w:rPr>
          <w:lang w:val="pt"/>
        </w:rPr>
        <w:t>linguagem</w:t>
      </w:r>
      <w:r w:rsidR="006647AD" w:rsidRPr="006647AD">
        <w:rPr>
          <w:lang w:val="pt"/>
        </w:rPr>
        <w:t xml:space="preserve"> simples,</w:t>
      </w:r>
      <w:r w:rsidR="006647AD">
        <w:rPr>
          <w:lang w:val="pt"/>
        </w:rPr>
        <w:t xml:space="preserve"> com</w:t>
      </w:r>
      <w:r w:rsidR="006647AD" w:rsidRPr="006647AD">
        <w:rPr>
          <w:lang w:val="pt"/>
        </w:rPr>
        <w:t xml:space="preserve"> imagens </w:t>
      </w:r>
      <w:r w:rsidR="006647AD">
        <w:rPr>
          <w:lang w:val="pt"/>
        </w:rPr>
        <w:t>fáceis de entender</w:t>
      </w:r>
      <w:r w:rsidR="00654936">
        <w:rPr>
          <w:lang w:val="pt"/>
        </w:rPr>
        <w:t>, e em</w:t>
      </w:r>
      <w:r w:rsidR="006647AD" w:rsidRPr="006647AD">
        <w:rPr>
          <w:lang w:val="pt"/>
        </w:rPr>
        <w:t xml:space="preserve"> </w:t>
      </w:r>
      <w:r w:rsidR="00654936">
        <w:rPr>
          <w:lang w:val="pt"/>
        </w:rPr>
        <w:t>conteúdo audiovisual</w:t>
      </w:r>
      <w:r w:rsidR="006647AD">
        <w:rPr>
          <w:lang w:val="pt"/>
        </w:rPr>
        <w:t xml:space="preserve"> </w:t>
      </w:r>
      <w:r w:rsidR="00524013">
        <w:t xml:space="preserve">para </w:t>
      </w:r>
      <w:r w:rsidR="006647AD">
        <w:t xml:space="preserve">promover </w:t>
      </w:r>
      <w:r w:rsidR="00524013">
        <w:t>o autocuidado e autonomia de pessoas com defici</w:t>
      </w:r>
      <w:r w:rsidR="006647AD">
        <w:t>ê</w:t>
      </w:r>
      <w:r w:rsidR="00524013">
        <w:t>ncia intelectual</w:t>
      </w:r>
      <w:r w:rsidR="00654936">
        <w:t>.</w:t>
      </w:r>
      <w:r w:rsidR="00D14AFE">
        <w:rPr>
          <w:rStyle w:val="Refdenotadefim"/>
        </w:rPr>
        <w:endnoteReference w:id="1"/>
      </w:r>
      <w:r w:rsidR="00D14AFE">
        <w:t xml:space="preserve"> </w:t>
      </w:r>
    </w:p>
    <w:p w14:paraId="7785E1B6" w14:textId="451A3658" w:rsidR="003C49DD" w:rsidRDefault="003C49DD" w:rsidP="00D14AFE">
      <w:pPr>
        <w:spacing w:line="360" w:lineRule="auto"/>
      </w:pPr>
      <w:r>
        <w:t xml:space="preserve">Pessoas com </w:t>
      </w:r>
      <w:r w:rsidR="009F289E">
        <w:t>dificuldade</w:t>
      </w:r>
      <w:r>
        <w:t xml:space="preserve"> de leitura, com dislexia, ou ainda as que não tiveram acesso </w:t>
      </w:r>
      <w:r w:rsidR="009F289E">
        <w:t>à educação</w:t>
      </w:r>
      <w:r>
        <w:t xml:space="preserve"> de qualidade também se beneficiam dessa técnica de comunicação</w:t>
      </w:r>
      <w:r w:rsidR="004D0C38">
        <w:t xml:space="preserve"> </w:t>
      </w:r>
      <w:r w:rsidR="004D0C38" w:rsidRPr="004D0C38">
        <w:rPr>
          <w:i/>
          <w:iCs/>
        </w:rPr>
        <w:t>(</w:t>
      </w:r>
      <w:proofErr w:type="spellStart"/>
      <w:r w:rsidR="004D0C38" w:rsidRPr="004D0C38">
        <w:rPr>
          <w:i/>
          <w:iCs/>
        </w:rPr>
        <w:t>easy</w:t>
      </w:r>
      <w:proofErr w:type="spellEnd"/>
      <w:r w:rsidR="004D0C38" w:rsidRPr="004D0C38">
        <w:rPr>
          <w:i/>
          <w:iCs/>
        </w:rPr>
        <w:t xml:space="preserve"> </w:t>
      </w:r>
      <w:proofErr w:type="spellStart"/>
      <w:r w:rsidR="00DE2711">
        <w:rPr>
          <w:i/>
          <w:iCs/>
        </w:rPr>
        <w:t>read</w:t>
      </w:r>
      <w:proofErr w:type="spellEnd"/>
      <w:r w:rsidR="004D0C38" w:rsidRPr="004D0C38">
        <w:rPr>
          <w:i/>
          <w:iCs/>
        </w:rPr>
        <w:t>)</w:t>
      </w:r>
      <w:r w:rsidR="001E649E">
        <w:t xml:space="preserve">. O recurso é importante </w:t>
      </w:r>
      <w:r>
        <w:t xml:space="preserve">em </w:t>
      </w:r>
      <w:r w:rsidR="009F289E">
        <w:t xml:space="preserve">um </w:t>
      </w:r>
      <w:r>
        <w:t>pa</w:t>
      </w:r>
      <w:r w:rsidR="009F289E">
        <w:t>í</w:t>
      </w:r>
      <w:r>
        <w:t>s diverso e desigual como o Brasil.</w:t>
      </w:r>
      <w:r w:rsidR="001E649E">
        <w:t xml:space="preserve"> Entretanto ele ainda é muito pouco difundido aqui.</w:t>
      </w:r>
      <w:r w:rsidR="004D0C38" w:rsidRPr="004D0C38">
        <w:t xml:space="preserve"> </w:t>
      </w:r>
      <w:r w:rsidR="004D0C38">
        <w:t xml:space="preserve">A linguagem </w:t>
      </w:r>
      <w:r w:rsidR="00DE2711">
        <w:t>simples</w:t>
      </w:r>
      <w:r w:rsidR="004D0C38">
        <w:t xml:space="preserve"> </w:t>
      </w:r>
      <w:r w:rsidR="00DE2711" w:rsidRPr="00654936">
        <w:rPr>
          <w:i/>
          <w:iCs/>
        </w:rPr>
        <w:t>(</w:t>
      </w:r>
      <w:proofErr w:type="spellStart"/>
      <w:r w:rsidR="00DE2711" w:rsidRPr="00654936">
        <w:rPr>
          <w:i/>
          <w:iCs/>
        </w:rPr>
        <w:t>plain</w:t>
      </w:r>
      <w:proofErr w:type="spellEnd"/>
      <w:r w:rsidR="00DE2711" w:rsidRPr="00654936">
        <w:rPr>
          <w:i/>
          <w:iCs/>
        </w:rPr>
        <w:t xml:space="preserve"> </w:t>
      </w:r>
      <w:proofErr w:type="spellStart"/>
      <w:r w:rsidR="00DE2711" w:rsidRPr="00654936">
        <w:rPr>
          <w:i/>
          <w:iCs/>
        </w:rPr>
        <w:t>language</w:t>
      </w:r>
      <w:proofErr w:type="spellEnd"/>
      <w:r w:rsidR="00DE2711" w:rsidRPr="00654936">
        <w:rPr>
          <w:i/>
          <w:iCs/>
        </w:rPr>
        <w:t>)</w:t>
      </w:r>
      <w:r w:rsidR="00DE2711">
        <w:rPr>
          <w:i/>
          <w:iCs/>
        </w:rPr>
        <w:t xml:space="preserve"> </w:t>
      </w:r>
      <w:r w:rsidR="004D0C38">
        <w:t>vem sendo bem recebida pela população em geral, inclusive para disseminar informação sobre saúde.</w:t>
      </w:r>
      <w:r w:rsidR="0036442E">
        <w:t xml:space="preserve"> Recentemente foi publicada a </w:t>
      </w:r>
      <w:r w:rsidR="0036442E" w:rsidRPr="0036442E">
        <w:t>ISO 24495-1:2023(E)</w:t>
      </w:r>
      <w:r w:rsidR="0036442E">
        <w:t xml:space="preserve">, pontuando os benefícios </w:t>
      </w:r>
      <w:r w:rsidR="00DE2711">
        <w:t xml:space="preserve">esta </w:t>
      </w:r>
      <w:r w:rsidR="003C4F37">
        <w:t>técnica</w:t>
      </w:r>
      <w:r w:rsidR="0036442E">
        <w:t xml:space="preserve"> que coloca os leitores em primeiro lugar</w:t>
      </w:r>
      <w:r w:rsidR="00D14AFE">
        <w:rPr>
          <w:rStyle w:val="Refdenotadefim"/>
        </w:rPr>
        <w:endnoteReference w:id="2"/>
      </w:r>
      <w:r w:rsidR="00D14AFE">
        <w:t>.</w:t>
      </w:r>
    </w:p>
    <w:p w14:paraId="35CCC3F7" w14:textId="007BBDCA" w:rsidR="003C49DD" w:rsidRPr="00410AF4" w:rsidRDefault="003C49DD" w:rsidP="00D14AFE">
      <w:pPr>
        <w:spacing w:line="360" w:lineRule="auto"/>
      </w:pPr>
      <w:r>
        <w:t xml:space="preserve">A linguagem </w:t>
      </w:r>
      <w:r w:rsidR="00654936">
        <w:t>simples</w:t>
      </w:r>
      <w:r w:rsidR="009F289E">
        <w:t xml:space="preserve"> </w:t>
      </w:r>
      <w:r w:rsidR="0091003E">
        <w:t xml:space="preserve">segue </w:t>
      </w:r>
      <w:r w:rsidR="009F289E">
        <w:t>diretrizes para tornar a mensagem mais fácil de entender</w:t>
      </w:r>
      <w:r w:rsidR="006A487D">
        <w:t>, e usa</w:t>
      </w:r>
      <w:r w:rsidR="009F289E">
        <w:t xml:space="preserve"> ilustrações e imagens</w:t>
      </w:r>
      <w:r w:rsidR="0091003E">
        <w:t xml:space="preserve"> para facilitar o entendimento dos </w:t>
      </w:r>
      <w:r w:rsidR="0091003E" w:rsidRPr="00410AF4">
        <w:t>conteúdos escritos</w:t>
      </w:r>
      <w:r w:rsidR="00604D9E">
        <w:t xml:space="preserve">, </w:t>
      </w:r>
      <w:r w:rsidR="006A487D">
        <w:t xml:space="preserve">quando necessário. </w:t>
      </w:r>
      <w:r w:rsidR="0091003E" w:rsidRPr="00410AF4">
        <w:t>A</w:t>
      </w:r>
      <w:r w:rsidR="009F289E" w:rsidRPr="00410AF4">
        <w:t xml:space="preserve"> principal</w:t>
      </w:r>
      <w:r w:rsidR="0091003E" w:rsidRPr="00410AF4">
        <w:t xml:space="preserve"> característica da linguagem fácil </w:t>
      </w:r>
      <w:r w:rsidR="009F289E" w:rsidRPr="00410AF4">
        <w:t xml:space="preserve">é que </w:t>
      </w:r>
      <w:r w:rsidR="0091003E" w:rsidRPr="00410AF4">
        <w:t>seu</w:t>
      </w:r>
      <w:r w:rsidR="009F289E" w:rsidRPr="00410AF4">
        <w:t xml:space="preserve"> conteúdo deve ser validado pelo público a que ele se destina</w:t>
      </w:r>
      <w:r w:rsidR="006A487D">
        <w:t>.</w:t>
      </w:r>
      <w:r w:rsidR="00654936">
        <w:t xml:space="preserve"> De fato, o envolvimento com o público-estratégico deve se dar desde o começo da elaboração do conteúdo.</w:t>
      </w:r>
      <w:r w:rsidR="006A487D">
        <w:t xml:space="preserve"> Na saúde</w:t>
      </w:r>
      <w:r w:rsidR="003C4F37">
        <w:t>,</w:t>
      </w:r>
      <w:r w:rsidR="006A487D">
        <w:t xml:space="preserve"> </w:t>
      </w:r>
      <w:r w:rsidR="00DE2711">
        <w:t xml:space="preserve">a técnica </w:t>
      </w:r>
      <w:r w:rsidR="006A487D">
        <w:t>t</w:t>
      </w:r>
      <w:r w:rsidR="001E649E">
        <w:t>e</w:t>
      </w:r>
      <w:r w:rsidR="006A487D">
        <w:t>m sido utilizada com ilustrações simples para apoiar o entendimento</w:t>
      </w:r>
      <w:r w:rsidR="009F289E" w:rsidRPr="00410AF4">
        <w:t xml:space="preserve">. </w:t>
      </w:r>
      <w:r w:rsidRPr="00410AF4">
        <w:t xml:space="preserve"> </w:t>
      </w:r>
    </w:p>
    <w:p w14:paraId="794D78B4" w14:textId="739EB343" w:rsidR="00D321EA" w:rsidRPr="00410AF4" w:rsidRDefault="003C49DD" w:rsidP="00D14AFE">
      <w:pPr>
        <w:spacing w:line="360" w:lineRule="auto"/>
      </w:pPr>
      <w:r w:rsidRPr="00410AF4">
        <w:t>De modo geral, as o</w:t>
      </w:r>
      <w:r w:rsidR="00D321EA" w:rsidRPr="00410AF4">
        <w:t>rientações para elaboração da linguagem fácil</w:t>
      </w:r>
      <w:r w:rsidR="00654936">
        <w:t xml:space="preserve"> de entender</w:t>
      </w:r>
      <w:r w:rsidRPr="00410AF4">
        <w:t xml:space="preserve"> são:</w:t>
      </w:r>
    </w:p>
    <w:p w14:paraId="6DD404BB" w14:textId="4E8CC733" w:rsidR="003C49DD" w:rsidRPr="00410AF4" w:rsidRDefault="003C49DD" w:rsidP="00D14AFE">
      <w:pPr>
        <w:pStyle w:val="PargrafodaLista"/>
        <w:numPr>
          <w:ilvl w:val="0"/>
          <w:numId w:val="3"/>
        </w:numPr>
        <w:spacing w:line="360" w:lineRule="auto"/>
      </w:pPr>
      <w:r w:rsidRPr="00410AF4">
        <w:t xml:space="preserve">Uso de linguagem </w:t>
      </w:r>
      <w:r w:rsidR="009F289E" w:rsidRPr="00410AF4">
        <w:t xml:space="preserve">fácil de entender </w:t>
      </w:r>
      <w:r w:rsidRPr="00410AF4">
        <w:t>e frases curtas</w:t>
      </w:r>
    </w:p>
    <w:p w14:paraId="6040B7FF" w14:textId="09C2C2B4" w:rsidR="00D321EA" w:rsidRPr="00410AF4" w:rsidRDefault="003C49DD" w:rsidP="00D14AFE">
      <w:pPr>
        <w:pStyle w:val="PargrafodaLista"/>
        <w:numPr>
          <w:ilvl w:val="0"/>
          <w:numId w:val="3"/>
        </w:numPr>
        <w:spacing w:line="360" w:lineRule="auto"/>
      </w:pPr>
      <w:r w:rsidRPr="00410AF4">
        <w:t xml:space="preserve">Associação </w:t>
      </w:r>
      <w:r w:rsidR="008E01D7" w:rsidRPr="00410AF4">
        <w:t>de</w:t>
      </w:r>
      <w:r w:rsidRPr="00410AF4">
        <w:t xml:space="preserve"> imagem </w:t>
      </w:r>
      <w:r w:rsidR="008E01D7" w:rsidRPr="00410AF4">
        <w:t>apoiando</w:t>
      </w:r>
      <w:r w:rsidRPr="00410AF4">
        <w:t xml:space="preserve"> o entendimento </w:t>
      </w:r>
      <w:r w:rsidR="0091003E" w:rsidRPr="00410AF4">
        <w:t>de cada frase curta, sempre que possível</w:t>
      </w:r>
    </w:p>
    <w:p w14:paraId="28766684" w14:textId="0B163D6A" w:rsidR="008E01D7" w:rsidRPr="00410AF4" w:rsidRDefault="00654936" w:rsidP="00D14AFE">
      <w:pPr>
        <w:pStyle w:val="PargrafodaLista"/>
        <w:numPr>
          <w:ilvl w:val="0"/>
          <w:numId w:val="3"/>
        </w:numPr>
        <w:spacing w:line="360" w:lineRule="auto"/>
      </w:pPr>
      <w:r>
        <w:t>Todos os t</w:t>
      </w:r>
      <w:r w:rsidR="008E01D7" w:rsidRPr="00410AF4">
        <w:t>ermos e palavras difíceis devem ser explicados</w:t>
      </w:r>
    </w:p>
    <w:p w14:paraId="17750C94" w14:textId="6F3EB863" w:rsidR="008E01D7" w:rsidRPr="00410AF4" w:rsidRDefault="00D321EA" w:rsidP="00D14AFE">
      <w:pPr>
        <w:pStyle w:val="PargrafodaLista"/>
        <w:numPr>
          <w:ilvl w:val="0"/>
          <w:numId w:val="3"/>
        </w:numPr>
        <w:spacing w:line="360" w:lineRule="auto"/>
      </w:pPr>
      <w:r w:rsidRPr="00410AF4">
        <w:t xml:space="preserve">O texto deve </w:t>
      </w:r>
      <w:r w:rsidR="008E01D7" w:rsidRPr="00410AF4">
        <w:t xml:space="preserve">ter fonte grande (mínimo 14 </w:t>
      </w:r>
      <w:proofErr w:type="spellStart"/>
      <w:r w:rsidR="008E01D7" w:rsidRPr="00410AF4">
        <w:t>pt</w:t>
      </w:r>
      <w:proofErr w:type="spellEnd"/>
      <w:r w:rsidR="008E01D7" w:rsidRPr="00410AF4">
        <w:t>)</w:t>
      </w:r>
    </w:p>
    <w:p w14:paraId="30627FD9" w14:textId="71858348" w:rsidR="00D321EA" w:rsidRPr="00410AF4" w:rsidRDefault="00D321EA" w:rsidP="00D14AFE">
      <w:pPr>
        <w:pStyle w:val="PargrafodaLista"/>
        <w:numPr>
          <w:ilvl w:val="0"/>
          <w:numId w:val="3"/>
        </w:numPr>
        <w:spacing w:line="360" w:lineRule="auto"/>
      </w:pPr>
      <w:r w:rsidRPr="00410AF4">
        <w:t xml:space="preserve">O texto deve ser </w:t>
      </w:r>
      <w:r w:rsidR="00DE2711">
        <w:t>de preferência</w:t>
      </w:r>
      <w:r w:rsidR="00DE2711" w:rsidRPr="00410AF4">
        <w:t xml:space="preserve"> </w:t>
      </w:r>
      <w:r w:rsidR="008E01D7" w:rsidRPr="00410AF4">
        <w:t>em páginas A4</w:t>
      </w:r>
    </w:p>
    <w:p w14:paraId="778E45BC" w14:textId="2A0A669B" w:rsidR="008E01D7" w:rsidRPr="00410AF4" w:rsidRDefault="008E01D7" w:rsidP="00D14AFE">
      <w:pPr>
        <w:pStyle w:val="PargrafodaLista"/>
        <w:numPr>
          <w:ilvl w:val="0"/>
          <w:numId w:val="3"/>
        </w:numPr>
        <w:spacing w:line="360" w:lineRule="auto"/>
      </w:pPr>
      <w:r w:rsidRPr="00410AF4">
        <w:t>I</w:t>
      </w:r>
      <w:r w:rsidR="00654936">
        <w:t>lustrações</w:t>
      </w:r>
      <w:r w:rsidRPr="00410AF4">
        <w:t xml:space="preserve"> devem </w:t>
      </w:r>
      <w:r w:rsidR="009F289E" w:rsidRPr="00410AF4">
        <w:t>ficar</w:t>
      </w:r>
      <w:r w:rsidRPr="00410AF4">
        <w:t xml:space="preserve"> do lado esquerdo e </w:t>
      </w:r>
      <w:r w:rsidR="009F289E" w:rsidRPr="00410AF4">
        <w:t xml:space="preserve">o </w:t>
      </w:r>
      <w:r w:rsidRPr="00410AF4">
        <w:t>texto do lado direito da página</w:t>
      </w:r>
    </w:p>
    <w:p w14:paraId="37719885" w14:textId="6CC102D6" w:rsidR="008E01D7" w:rsidRPr="00410AF4" w:rsidRDefault="00DE2711" w:rsidP="00D14AFE">
      <w:pPr>
        <w:pStyle w:val="PargrafodaLista"/>
        <w:numPr>
          <w:ilvl w:val="0"/>
          <w:numId w:val="3"/>
        </w:numPr>
        <w:spacing w:line="360" w:lineRule="auto"/>
      </w:pPr>
      <w:r>
        <w:t>Evitar f</w:t>
      </w:r>
      <w:r w:rsidR="008E01D7" w:rsidRPr="00410AF4">
        <w:t>ontes rebuscadas, com serifas e em itálico</w:t>
      </w:r>
    </w:p>
    <w:p w14:paraId="5C547957" w14:textId="0AD01807" w:rsidR="009F289E" w:rsidRPr="00410AF4" w:rsidRDefault="00DE2711" w:rsidP="00D14AFE">
      <w:pPr>
        <w:pStyle w:val="PargrafodaLista"/>
        <w:numPr>
          <w:ilvl w:val="0"/>
          <w:numId w:val="3"/>
        </w:numPr>
        <w:spacing w:line="360" w:lineRule="auto"/>
      </w:pPr>
      <w:r>
        <w:t>Reduzir ao mínimo e</w:t>
      </w:r>
      <w:r w:rsidR="008E01D7" w:rsidRPr="00410AF4">
        <w:t>lementos do design para não poluir a informação</w:t>
      </w:r>
      <w:r w:rsidR="009F289E" w:rsidRPr="00410AF4">
        <w:t>.</w:t>
      </w:r>
    </w:p>
    <w:p w14:paraId="34C1F578" w14:textId="0E4007CA" w:rsidR="008E01D7" w:rsidRPr="00410AF4" w:rsidRDefault="008E01D7" w:rsidP="00D14AFE">
      <w:pPr>
        <w:spacing w:line="360" w:lineRule="auto"/>
        <w:ind w:left="1125"/>
      </w:pPr>
      <w:r w:rsidRPr="00410AF4">
        <w:lastRenderedPageBreak/>
        <w:t xml:space="preserve">*A base ARASAAC fornece um banco de pictogramas de acesso gratuito, que podem ser </w:t>
      </w:r>
      <w:r w:rsidR="00410AF4" w:rsidRPr="00410AF4">
        <w:t>utilizados</w:t>
      </w:r>
      <w:r w:rsidRPr="00410AF4">
        <w:t xml:space="preserve"> para a elaboração de conteúdos em linguagem </w:t>
      </w:r>
      <w:r w:rsidR="00410AF4" w:rsidRPr="00410AF4">
        <w:t>fácil</w:t>
      </w:r>
    </w:p>
    <w:p w14:paraId="493C2B56" w14:textId="25262375" w:rsidR="001E649E" w:rsidRDefault="00524013" w:rsidP="00D14AFE">
      <w:pPr>
        <w:spacing w:line="360" w:lineRule="auto"/>
      </w:pPr>
      <w:r w:rsidRPr="00410AF4">
        <w:t xml:space="preserve">No Brasil </w:t>
      </w:r>
      <w:r w:rsidR="008E01D7" w:rsidRPr="00410AF4">
        <w:t xml:space="preserve">ainda </w:t>
      </w:r>
      <w:r w:rsidR="009F289E" w:rsidRPr="00410AF4">
        <w:t xml:space="preserve">há </w:t>
      </w:r>
      <w:r w:rsidRPr="00410AF4">
        <w:t>poucas iniciativas</w:t>
      </w:r>
      <w:r w:rsidR="008E01D7" w:rsidRPr="00410AF4">
        <w:t xml:space="preserve"> para </w:t>
      </w:r>
      <w:r w:rsidR="009F289E" w:rsidRPr="00410AF4">
        <w:t>informações</w:t>
      </w:r>
      <w:r w:rsidR="008E01D7" w:rsidRPr="00410AF4">
        <w:t xml:space="preserve"> </w:t>
      </w:r>
      <w:r w:rsidR="009F289E" w:rsidRPr="00410AF4">
        <w:t xml:space="preserve">sobre </w:t>
      </w:r>
      <w:r w:rsidR="008E01D7" w:rsidRPr="00410AF4">
        <w:t xml:space="preserve">saúde </w:t>
      </w:r>
      <w:r w:rsidR="009F289E" w:rsidRPr="00410AF4">
        <w:t xml:space="preserve">em </w:t>
      </w:r>
      <w:r w:rsidR="008E01D7" w:rsidRPr="00410AF4">
        <w:t>linguagem</w:t>
      </w:r>
      <w:r w:rsidR="004E2E9D">
        <w:t xml:space="preserve"> simples, </w:t>
      </w:r>
      <w:r w:rsidR="00410AF4" w:rsidRPr="00410AF4">
        <w:t>fácil</w:t>
      </w:r>
      <w:r w:rsidR="0036442E">
        <w:t xml:space="preserve"> de entender</w:t>
      </w:r>
      <w:r w:rsidR="00410AF4" w:rsidRPr="00410AF4">
        <w:t>.</w:t>
      </w:r>
      <w:r w:rsidR="008E01D7" w:rsidRPr="00410AF4">
        <w:t xml:space="preserve"> </w:t>
      </w:r>
      <w:r w:rsidR="009F289E" w:rsidRPr="00410AF4">
        <w:t>Uma delas é a</w:t>
      </w:r>
      <w:r w:rsidR="008E01D7" w:rsidRPr="00410AF4">
        <w:t xml:space="preserve"> iniciativa da sociedade civil para a </w:t>
      </w:r>
      <w:r w:rsidR="004E2E9D">
        <w:t xml:space="preserve">prevenção </w:t>
      </w:r>
      <w:r w:rsidR="008E01D7" w:rsidRPr="00410AF4">
        <w:t xml:space="preserve">contra abuso e violência sexual, Eu </w:t>
      </w:r>
      <w:r w:rsidR="009F289E" w:rsidRPr="00410AF4">
        <w:t>M</w:t>
      </w:r>
      <w:r w:rsidR="008E01D7" w:rsidRPr="00410AF4">
        <w:t xml:space="preserve">e </w:t>
      </w:r>
      <w:r w:rsidR="009F289E" w:rsidRPr="00410AF4">
        <w:t>P</w:t>
      </w:r>
      <w:r w:rsidR="008E01D7" w:rsidRPr="00410AF4">
        <w:t>rotejo, de livre acesso no link</w:t>
      </w:r>
      <w:r w:rsidR="0036442E">
        <w:t xml:space="preserve"> </w:t>
      </w:r>
      <w:hyperlink r:id="rId8" w:history="1">
        <w:r w:rsidR="0036442E" w:rsidRPr="006F6A2D">
          <w:rPr>
            <w:rStyle w:val="Hyperlink"/>
          </w:rPr>
          <w:t>www.eumeprotejo.com</w:t>
        </w:r>
      </w:hyperlink>
      <w:r w:rsidR="008E01D7" w:rsidRPr="00410AF4">
        <w:t>, e que a Fiocruz é parceira junto a tantas outras instituições</w:t>
      </w:r>
      <w:r w:rsidR="00410AF4" w:rsidRPr="00410AF4">
        <w:t>.</w:t>
      </w:r>
      <w:r w:rsidR="00604D9E">
        <w:t xml:space="preserve"> </w:t>
      </w:r>
      <w:r w:rsidR="004E2E9D">
        <w:t xml:space="preserve">Outras mais focadas na orientação dos trabalhadores de </w:t>
      </w:r>
      <w:r w:rsidR="003F1FB2">
        <w:t>saúde</w:t>
      </w:r>
      <w:r w:rsidR="004E2E9D">
        <w:t xml:space="preserve"> e letramento da população com deficiência, ambas em li</w:t>
      </w:r>
      <w:r w:rsidR="003F1FB2">
        <w:t xml:space="preserve">nguagem simples, foram desenvolvidas por projeto coordenado pela Escola Nacional de Saúde Pública Sérgio Arouca (ENSP/Fiocruz), </w:t>
      </w:r>
      <w:r w:rsidR="003F784C">
        <w:t xml:space="preserve">com o apoio do Programa PMA, </w:t>
      </w:r>
      <w:r w:rsidR="003F1FB2">
        <w:t>e tem acesso livre e gratuito: o Guia de direitos e de saúde sexual, disponível no link:</w:t>
      </w:r>
      <w:r w:rsidR="00DA48AA">
        <w:t xml:space="preserve"> </w:t>
      </w:r>
      <w:hyperlink r:id="rId9" w:history="1">
        <w:r w:rsidR="00DA48AA" w:rsidRPr="00DA48AA">
          <w:rPr>
            <w:rStyle w:val="Hyperlink"/>
          </w:rPr>
          <w:t>https://www.arca.fiocruz.br/handle/icict/55749</w:t>
        </w:r>
      </w:hyperlink>
      <w:r w:rsidR="00DA48AA">
        <w:rPr>
          <w:rStyle w:val="Hyperlink"/>
        </w:rPr>
        <w:t xml:space="preserve">, </w:t>
      </w:r>
      <w:r w:rsidR="003F1FB2">
        <w:t xml:space="preserve">e outro para orientar os agentes comunitários para a atenção à saúde da pessoa com deficiência, com acesso em </w:t>
      </w:r>
      <w:hyperlink r:id="rId10" w:history="1">
        <w:r w:rsidR="00DA48AA" w:rsidRPr="003D0C95">
          <w:rPr>
            <w:rStyle w:val="Hyperlink"/>
          </w:rPr>
          <w:t>https://www.arca.fiocruz.br/handle/icict/58405</w:t>
        </w:r>
      </w:hyperlink>
      <w:r w:rsidR="00DA48AA">
        <w:rPr>
          <w:rStyle w:val="Hyperlink"/>
        </w:rPr>
        <w:t xml:space="preserve">. </w:t>
      </w:r>
      <w:r w:rsidR="003F1FB2">
        <w:t>Todos são compartilhados em várias versões para garantir a acessibilidade para públicos diversos</w:t>
      </w:r>
      <w:r w:rsidR="00A06874">
        <w:t xml:space="preserve">, em </w:t>
      </w:r>
      <w:r w:rsidR="003F1FB2">
        <w:t xml:space="preserve">libras, </w:t>
      </w:r>
      <w:proofErr w:type="spellStart"/>
      <w:r w:rsidR="003F1FB2">
        <w:t>audiodescritos</w:t>
      </w:r>
      <w:proofErr w:type="spellEnd"/>
      <w:r w:rsidR="003F1FB2">
        <w:t xml:space="preserve"> e em Braile </w:t>
      </w:r>
      <w:r w:rsidR="00A06874">
        <w:t>(</w:t>
      </w:r>
      <w:r w:rsidR="003F1FB2">
        <w:t>na ENSP</w:t>
      </w:r>
      <w:r w:rsidR="00A06874">
        <w:t>).</w:t>
      </w:r>
    </w:p>
    <w:p w14:paraId="17C0FBB8" w14:textId="248EB2C0" w:rsidR="0036442E" w:rsidRDefault="0036442E" w:rsidP="00D14AFE">
      <w:pPr>
        <w:spacing w:line="360" w:lineRule="auto"/>
      </w:pPr>
      <w:r>
        <w:t xml:space="preserve">Recentemente foi publicado o primeiro livro </w:t>
      </w:r>
      <w:r w:rsidR="003F1FB2">
        <w:t xml:space="preserve">com orientações sobre </w:t>
      </w:r>
      <w:r w:rsidR="003F784C">
        <w:t xml:space="preserve">como produzir conteúdo em </w:t>
      </w:r>
      <w:r w:rsidR="003F1FB2">
        <w:t>linguagem</w:t>
      </w:r>
      <w:r w:rsidR="003F784C">
        <w:t xml:space="preserve"> e design</w:t>
      </w:r>
      <w:r w:rsidR="003F1FB2">
        <w:t xml:space="preserve"> s</w:t>
      </w:r>
      <w:r w:rsidR="003F784C">
        <w:t>imples, e como validar esse conteúdo</w:t>
      </w:r>
      <w:r w:rsidR="003240DE">
        <w:t>; c</w:t>
      </w:r>
      <w:r w:rsidR="003F784C">
        <w:t>oordenado por Patr</w:t>
      </w:r>
      <w:r w:rsidR="007943EA">
        <w:t>í</w:t>
      </w:r>
      <w:r w:rsidR="003F784C">
        <w:t>cia Almeida</w:t>
      </w:r>
      <w:r w:rsidR="003240DE">
        <w:t xml:space="preserve">, o livro Simples Assim conta com várias parcerias e colaboradores, incluindo nós aqui na </w:t>
      </w:r>
      <w:r w:rsidR="003F784C">
        <w:t>ENSP</w:t>
      </w:r>
      <w:r w:rsidR="003240DE">
        <w:t xml:space="preserve">, e </w:t>
      </w:r>
      <w:r w:rsidR="00637244">
        <w:t>será depositad</w:t>
      </w:r>
      <w:r w:rsidR="003240DE">
        <w:t>o em breve no Repositório ARCA, de acesso livre.</w:t>
      </w:r>
    </w:p>
    <w:p w14:paraId="57B6E033" w14:textId="0CCD50C8" w:rsidR="009F289E" w:rsidRDefault="001E649E" w:rsidP="00D14AFE">
      <w:pPr>
        <w:spacing w:line="360" w:lineRule="auto"/>
      </w:pPr>
      <w:r>
        <w:t xml:space="preserve">Também ainda não está definida a </w:t>
      </w:r>
      <w:r w:rsidR="00604D9E">
        <w:t xml:space="preserve">nomenclatura que prevalecerá </w:t>
      </w:r>
      <w:r w:rsidR="00D806C3">
        <w:t xml:space="preserve">no Brasil </w:t>
      </w:r>
      <w:r w:rsidR="00604D9E">
        <w:t xml:space="preserve">(se linguagem fácil </w:t>
      </w:r>
      <w:r w:rsidR="00D806C3">
        <w:t xml:space="preserve">de entender </w:t>
      </w:r>
      <w:r w:rsidR="00604D9E">
        <w:t>ou linguagem simples)</w:t>
      </w:r>
      <w:r>
        <w:t xml:space="preserve">, mas o modelo de maior adesão no </w:t>
      </w:r>
      <w:r w:rsidR="00D806C3">
        <w:t>País</w:t>
      </w:r>
      <w:r>
        <w:t xml:space="preserve"> </w:t>
      </w:r>
      <w:r w:rsidR="00D5697E">
        <w:t xml:space="preserve">voltado para a população com </w:t>
      </w:r>
      <w:r w:rsidR="00D5697E" w:rsidRPr="003C4F37">
        <w:t xml:space="preserve">deficiência intelectual </w:t>
      </w:r>
      <w:r w:rsidRPr="003C4F37">
        <w:t>é o adotado na Argentina (</w:t>
      </w:r>
      <w:proofErr w:type="spellStart"/>
      <w:r w:rsidRPr="003C4F37">
        <w:t>Fundaci</w:t>
      </w:r>
      <w:r w:rsidR="00D5697E" w:rsidRPr="003C4F37">
        <w:t>ó</w:t>
      </w:r>
      <w:r w:rsidRPr="003C4F37">
        <w:t>n</w:t>
      </w:r>
      <w:proofErr w:type="spellEnd"/>
      <w:r w:rsidRPr="003C4F37">
        <w:t xml:space="preserve"> </w:t>
      </w:r>
      <w:proofErr w:type="spellStart"/>
      <w:r w:rsidRPr="003C4F37">
        <w:t>Visibilia</w:t>
      </w:r>
      <w:proofErr w:type="spellEnd"/>
      <w:r w:rsidRPr="003C4F37">
        <w:t xml:space="preserve">) e na Espanha (Plena </w:t>
      </w:r>
      <w:proofErr w:type="spellStart"/>
      <w:r w:rsidRPr="003C4F37">
        <w:t>Inclusi</w:t>
      </w:r>
      <w:r w:rsidR="00D5697E" w:rsidRPr="003C4F37">
        <w:t>ó</w:t>
      </w:r>
      <w:r w:rsidRPr="003C4F37">
        <w:t>n</w:t>
      </w:r>
      <w:proofErr w:type="spellEnd"/>
      <w:r w:rsidRPr="003C4F37">
        <w:t>)</w:t>
      </w:r>
      <w:r w:rsidR="0036442E" w:rsidRPr="003C4F37">
        <w:t xml:space="preserve"> https://www.iso.org/standard/78907.html</w:t>
      </w:r>
      <w:r w:rsidR="00D5697E" w:rsidRPr="003C4F37">
        <w:t>e</w:t>
      </w:r>
      <w:r w:rsidR="00D14AFE" w:rsidRPr="003C4F37">
        <w:rPr>
          <w:rStyle w:val="Refdenotadefim"/>
        </w:rPr>
        <w:endnoteReference w:id="3"/>
      </w:r>
      <w:r w:rsidR="00D14AFE" w:rsidRPr="003C4F37">
        <w:t>.</w:t>
      </w:r>
      <w:r w:rsidRPr="003C4F37">
        <w:t xml:space="preserve"> A Espanha</w:t>
      </w:r>
      <w:r>
        <w:t>, inclusive, é o único país do mundo que tem uma norma técnica nacional com orientações de “</w:t>
      </w:r>
      <w:proofErr w:type="spellStart"/>
      <w:r>
        <w:t>easy</w:t>
      </w:r>
      <w:proofErr w:type="spellEnd"/>
      <w:r>
        <w:t xml:space="preserve"> </w:t>
      </w:r>
      <w:proofErr w:type="spellStart"/>
      <w:r>
        <w:t>read</w:t>
      </w:r>
      <w:proofErr w:type="spellEnd"/>
      <w:r>
        <w:t xml:space="preserve">”, que diferem do modelo </w:t>
      </w:r>
      <w:r w:rsidR="00D5697E">
        <w:t>“</w:t>
      </w:r>
      <w:proofErr w:type="spellStart"/>
      <w:r w:rsidRPr="00D806C3">
        <w:rPr>
          <w:i/>
          <w:iCs/>
        </w:rPr>
        <w:t>plain</w:t>
      </w:r>
      <w:proofErr w:type="spellEnd"/>
      <w:r w:rsidRPr="00D806C3">
        <w:rPr>
          <w:i/>
          <w:iCs/>
        </w:rPr>
        <w:t xml:space="preserve"> </w:t>
      </w:r>
      <w:proofErr w:type="spellStart"/>
      <w:r w:rsidRPr="00D806C3">
        <w:rPr>
          <w:i/>
          <w:iCs/>
        </w:rPr>
        <w:t>language</w:t>
      </w:r>
      <w:proofErr w:type="spellEnd"/>
      <w:r w:rsidR="00D5697E">
        <w:rPr>
          <w:i/>
          <w:iCs/>
        </w:rPr>
        <w:t>”</w:t>
      </w:r>
      <w:r>
        <w:t>, que não pressupõe a validação por parte das pessoas com deficiência intelectual).</w:t>
      </w:r>
    </w:p>
    <w:p w14:paraId="6AD80A3F" w14:textId="44D5EA1C" w:rsidR="001E649E" w:rsidRDefault="00650604" w:rsidP="00D14AFE">
      <w:pPr>
        <w:spacing w:line="360" w:lineRule="auto"/>
      </w:pPr>
      <w:r>
        <w:t xml:space="preserve">Um projeto de pesquisa desenvolvido na ENSP dentro da </w:t>
      </w:r>
      <w:r w:rsidR="008E01D7">
        <w:t xml:space="preserve">Rede PMA-APS </w:t>
      </w:r>
      <w:r>
        <w:t>usa</w:t>
      </w:r>
      <w:r w:rsidR="00D806C3">
        <w:t>, pela primeira vez,</w:t>
      </w:r>
      <w:r>
        <w:t xml:space="preserve"> a técnica</w:t>
      </w:r>
      <w:r w:rsidR="008E01D7">
        <w:t xml:space="preserve"> </w:t>
      </w:r>
      <w:r w:rsidR="00410AF4">
        <w:t xml:space="preserve">em pesquisas científicas </w:t>
      </w:r>
      <w:r w:rsidR="001E649E">
        <w:t>no campo da saúde pública</w:t>
      </w:r>
      <w:r w:rsidR="00410AF4">
        <w:t xml:space="preserve">. O objetivo foi o de </w:t>
      </w:r>
      <w:r>
        <w:t xml:space="preserve">melhorar </w:t>
      </w:r>
      <w:r w:rsidR="008E01D7">
        <w:t xml:space="preserve">o entendimento do RCLE </w:t>
      </w:r>
      <w:r>
        <w:t xml:space="preserve">(Registro de Consentimento Livre e Esclarecido) </w:t>
      </w:r>
      <w:r w:rsidR="008E01D7">
        <w:t>e do questionár</w:t>
      </w:r>
      <w:r>
        <w:t>io</w:t>
      </w:r>
      <w:r w:rsidR="008E01D7">
        <w:t xml:space="preserve"> da pesquisa</w:t>
      </w:r>
      <w:r w:rsidR="00410AF4">
        <w:t xml:space="preserve">. </w:t>
      </w:r>
    </w:p>
    <w:p w14:paraId="4E9D4DD9" w14:textId="65A5C28E" w:rsidR="008E01D7" w:rsidRDefault="001E649E" w:rsidP="00D14AFE">
      <w:pPr>
        <w:spacing w:line="360" w:lineRule="auto"/>
      </w:pPr>
      <w:r>
        <w:t xml:space="preserve">Ao eliminar barreiras de comunicação, o projeto pode </w:t>
      </w:r>
      <w:r w:rsidR="00410AF4">
        <w:t>acessar informações corretas sobre a determinações sociais das pessoas com deficiência a partir da escuta das próprias pessoas</w:t>
      </w:r>
      <w:r w:rsidR="008E01D7">
        <w:t>.</w:t>
      </w:r>
    </w:p>
    <w:p w14:paraId="638818C5" w14:textId="23B7E796" w:rsidR="00FF0CEB" w:rsidRPr="001E649E" w:rsidRDefault="008E01D7" w:rsidP="00D14AFE">
      <w:pPr>
        <w:spacing w:line="360" w:lineRule="auto"/>
        <w:rPr>
          <w:b/>
          <w:bCs/>
        </w:rPr>
      </w:pPr>
      <w:r w:rsidRPr="001E649E">
        <w:rPr>
          <w:b/>
          <w:bCs/>
        </w:rPr>
        <w:lastRenderedPageBreak/>
        <w:t>Lembre-se que a linguagem fácil</w:t>
      </w:r>
      <w:r w:rsidR="00D806C3">
        <w:rPr>
          <w:b/>
          <w:bCs/>
        </w:rPr>
        <w:t xml:space="preserve"> de entender/simples</w:t>
      </w:r>
      <w:r w:rsidRPr="001E649E">
        <w:rPr>
          <w:b/>
          <w:bCs/>
        </w:rPr>
        <w:t xml:space="preserve"> é desenvolvida, desde o começo, com a participação das pessoas com defic</w:t>
      </w:r>
      <w:r w:rsidR="00650604" w:rsidRPr="001E649E">
        <w:rPr>
          <w:b/>
          <w:bCs/>
        </w:rPr>
        <w:t>iê</w:t>
      </w:r>
      <w:r w:rsidRPr="001E649E">
        <w:rPr>
          <w:b/>
          <w:bCs/>
        </w:rPr>
        <w:t xml:space="preserve">ncia e precisa ser validada </w:t>
      </w:r>
      <w:r w:rsidR="00650604" w:rsidRPr="001E649E">
        <w:rPr>
          <w:b/>
          <w:bCs/>
        </w:rPr>
        <w:t>por elas</w:t>
      </w:r>
      <w:r w:rsidRPr="001E649E">
        <w:rPr>
          <w:b/>
          <w:bCs/>
        </w:rPr>
        <w:t xml:space="preserve">. </w:t>
      </w:r>
      <w:r w:rsidR="00650604" w:rsidRPr="001E649E">
        <w:rPr>
          <w:b/>
          <w:bCs/>
        </w:rPr>
        <w:t>É</w:t>
      </w:r>
      <w:r w:rsidRPr="001E649E">
        <w:rPr>
          <w:b/>
          <w:bCs/>
        </w:rPr>
        <w:t xml:space="preserve"> importante </w:t>
      </w:r>
      <w:r w:rsidR="00650604" w:rsidRPr="001E649E">
        <w:rPr>
          <w:b/>
          <w:bCs/>
        </w:rPr>
        <w:t>testar o recurso</w:t>
      </w:r>
      <w:r w:rsidRPr="001E649E">
        <w:rPr>
          <w:b/>
          <w:bCs/>
        </w:rPr>
        <w:t xml:space="preserve">, inclusive para mapear </w:t>
      </w:r>
      <w:r w:rsidR="00650604" w:rsidRPr="001E649E">
        <w:rPr>
          <w:b/>
          <w:bCs/>
        </w:rPr>
        <w:t xml:space="preserve">outros </w:t>
      </w:r>
      <w:r w:rsidR="00FF0CEB" w:rsidRPr="001E649E">
        <w:rPr>
          <w:b/>
          <w:bCs/>
        </w:rPr>
        <w:t xml:space="preserve">obstáculos </w:t>
      </w:r>
      <w:r w:rsidR="00650604" w:rsidRPr="001E649E">
        <w:rPr>
          <w:b/>
          <w:bCs/>
        </w:rPr>
        <w:t>à</w:t>
      </w:r>
      <w:r w:rsidR="00FF0CEB" w:rsidRPr="001E649E">
        <w:rPr>
          <w:b/>
          <w:bCs/>
        </w:rPr>
        <w:t xml:space="preserve"> comunicação e buscar </w:t>
      </w:r>
      <w:r w:rsidR="00410AF4" w:rsidRPr="001E649E">
        <w:rPr>
          <w:b/>
          <w:bCs/>
        </w:rPr>
        <w:t>eliminá-los</w:t>
      </w:r>
      <w:r w:rsidR="00FF0CEB" w:rsidRPr="001E649E">
        <w:rPr>
          <w:b/>
          <w:bCs/>
        </w:rPr>
        <w:t>.</w:t>
      </w:r>
    </w:p>
    <w:p w14:paraId="456CA92F" w14:textId="77777777" w:rsidR="00D14AFE" w:rsidRPr="00637244" w:rsidRDefault="00D14AFE" w:rsidP="00D321EA">
      <w:pPr>
        <w:rPr>
          <w:b/>
          <w:bCs/>
        </w:rPr>
      </w:pPr>
    </w:p>
    <w:p w14:paraId="661C994E" w14:textId="216F49BD" w:rsidR="00D321EA" w:rsidRPr="006A487D" w:rsidRDefault="00D321EA" w:rsidP="00D321EA">
      <w:pPr>
        <w:rPr>
          <w:b/>
          <w:bCs/>
          <w:lang w:val="en-GB"/>
        </w:rPr>
      </w:pPr>
      <w:r w:rsidRPr="006A487D">
        <w:rPr>
          <w:b/>
          <w:bCs/>
          <w:lang w:val="en-GB"/>
        </w:rPr>
        <w:t>LINKS:</w:t>
      </w:r>
    </w:p>
    <w:p w14:paraId="309A0860" w14:textId="1934D6A6" w:rsidR="00D321EA" w:rsidRPr="001E649E" w:rsidRDefault="00D321EA" w:rsidP="001E649E">
      <w:pPr>
        <w:spacing w:after="240"/>
      </w:pPr>
      <w:r w:rsidRPr="0005710B">
        <w:rPr>
          <w:lang w:val="en-GB"/>
        </w:rPr>
        <w:t>EASYREAD</w:t>
      </w:r>
      <w:r w:rsidR="001E649E">
        <w:rPr>
          <w:lang w:val="en-GB"/>
        </w:rPr>
        <w:t xml:space="preserve"> </w:t>
      </w:r>
      <w:r w:rsidRPr="0005710B">
        <w:rPr>
          <w:lang w:val="en-GB"/>
        </w:rPr>
        <w:t>A guide to producing written information in easy read</w:t>
      </w:r>
      <w:r w:rsidR="001E649E">
        <w:rPr>
          <w:lang w:val="en-GB"/>
        </w:rPr>
        <w:t xml:space="preserve">. </w:t>
      </w:r>
      <w:r w:rsidR="001E649E" w:rsidRPr="001E649E">
        <w:t>Acessível em:</w:t>
      </w:r>
      <w:r w:rsidR="001E649E">
        <w:t xml:space="preserve"> </w:t>
      </w:r>
      <w:hyperlink r:id="rId11" w:history="1">
        <w:r w:rsidRPr="001E649E">
          <w:rPr>
            <w:rStyle w:val="Hyperlink"/>
          </w:rPr>
          <w:t>https://www.nypartnerships.org.uk/sites/default/files/Partnership%20files/Learning%20disabilities/Guide%20to%20easy%20read.pdf</w:t>
        </w:r>
      </w:hyperlink>
    </w:p>
    <w:p w14:paraId="555C4E2B" w14:textId="14524F3C" w:rsidR="00D321EA" w:rsidRPr="001E649E" w:rsidRDefault="00D321EA" w:rsidP="001E649E">
      <w:pPr>
        <w:spacing w:after="240"/>
        <w:rPr>
          <w:sz w:val="20"/>
          <w:szCs w:val="20"/>
          <w:lang w:val="en-GB"/>
        </w:rPr>
      </w:pPr>
      <w:r w:rsidRPr="0005710B">
        <w:rPr>
          <w:lang w:val="en-GB"/>
        </w:rPr>
        <w:t>How To Make Information Accessible - A guide to producing easy read documents</w:t>
      </w:r>
      <w:r w:rsidR="001E649E">
        <w:rPr>
          <w:lang w:val="en-GB"/>
        </w:rPr>
        <w:t xml:space="preserve">. </w:t>
      </w:r>
      <w:proofErr w:type="spellStart"/>
      <w:r w:rsidR="001E649E">
        <w:rPr>
          <w:lang w:val="en-GB"/>
        </w:rPr>
        <w:t>Acesso</w:t>
      </w:r>
      <w:proofErr w:type="spellEnd"/>
      <w:r w:rsidR="001E649E">
        <w:rPr>
          <w:lang w:val="en-GB"/>
        </w:rPr>
        <w:t xml:space="preserve"> </w:t>
      </w:r>
      <w:proofErr w:type="spellStart"/>
      <w:r w:rsidR="001E649E">
        <w:rPr>
          <w:lang w:val="en-GB"/>
        </w:rPr>
        <w:t>em</w:t>
      </w:r>
      <w:proofErr w:type="spellEnd"/>
      <w:r w:rsidR="001E649E">
        <w:rPr>
          <w:lang w:val="en-GB"/>
        </w:rPr>
        <w:t xml:space="preserve">: </w:t>
      </w:r>
      <w:hyperlink r:id="rId12" w:anchor=":~:text=Try%20to%20write%20your%20information,it%20clearly%20in%20easy%20words" w:history="1">
        <w:r w:rsidR="001E649E" w:rsidRPr="001E649E">
          <w:rPr>
            <w:rStyle w:val="Hyperlink"/>
            <w:sz w:val="20"/>
            <w:szCs w:val="20"/>
            <w:lang w:val="en-GB"/>
          </w:rPr>
          <w:t>https://www.changepeople.org/getmedia/923a6399-c13f-418c-bb29-051413f7e3a3/How-to-make-info-accessible-guide-2016- Final#:~:text=Try%20to%20write%20your%20information,it%20clearly%20in%20easy%20words</w:t>
        </w:r>
      </w:hyperlink>
      <w:r w:rsidRPr="001E649E">
        <w:rPr>
          <w:sz w:val="20"/>
          <w:szCs w:val="20"/>
          <w:lang w:val="en-GB"/>
        </w:rPr>
        <w:t>.</w:t>
      </w:r>
    </w:p>
    <w:p w14:paraId="353B173F" w14:textId="732936A0" w:rsidR="00D321EA" w:rsidRDefault="00D321EA" w:rsidP="001E649E">
      <w:pPr>
        <w:spacing w:after="240"/>
      </w:pPr>
      <w:r>
        <w:t>RCLE Linguagem Fácil</w:t>
      </w:r>
      <w:r w:rsidR="006F12EB">
        <w:t xml:space="preserve">. Acesso em: </w:t>
      </w:r>
      <w:hyperlink r:id="rId13" w:history="1">
        <w:r w:rsidRPr="009C0905">
          <w:rPr>
            <w:rStyle w:val="Hyperlink"/>
          </w:rPr>
          <w:t>https://drive.google.com/file/d/1x1h3-4o1HZnYh0KXALNRi1bu_UTF_hVb/view?usp=share_link</w:t>
        </w:r>
      </w:hyperlink>
    </w:p>
    <w:p w14:paraId="1940DFA3" w14:textId="6D674A6D" w:rsidR="00D321EA" w:rsidRDefault="00D321EA" w:rsidP="001E649E">
      <w:pPr>
        <w:spacing w:after="240"/>
      </w:pPr>
      <w:r>
        <w:t>Modelo de Questionário em linguagem fácil</w:t>
      </w:r>
      <w:r w:rsidR="006F12EB">
        <w:t xml:space="preserve">. Acesso em: </w:t>
      </w:r>
      <w:hyperlink r:id="rId14" w:history="1">
        <w:r w:rsidRPr="009C0905">
          <w:rPr>
            <w:rStyle w:val="Hyperlink"/>
          </w:rPr>
          <w:t>https://drive.google.com/file/d/1lAylO_DNtD3m9G3yum1GhOIQf9Fsb_ci/view?usp=share_link</w:t>
        </w:r>
      </w:hyperlink>
    </w:p>
    <w:p w14:paraId="06D960CB" w14:textId="06636E3F" w:rsidR="00650604" w:rsidRDefault="00650604" w:rsidP="001E649E">
      <w:pPr>
        <w:spacing w:after="240"/>
      </w:pPr>
      <w:r>
        <w:t>Guia de Linguagem Simples – Todo mundo tem direito de entender</w:t>
      </w:r>
      <w:r w:rsidR="006F12EB">
        <w:t xml:space="preserve">. Acesso em: </w:t>
      </w:r>
      <w:hyperlink r:id="rId15" w:history="1">
        <w:r w:rsidRPr="00CB2DB3">
          <w:rPr>
            <w:rStyle w:val="Hyperlink"/>
          </w:rPr>
          <w:t>http://www.inclusive.org.br/wp-content/uploads/Guia-Linguagem-Simples-Todo-mundo-tem-direito-de-entender-Patricia-Almeida.pdf</w:t>
        </w:r>
      </w:hyperlink>
    </w:p>
    <w:p w14:paraId="4C03FD6E" w14:textId="77777777" w:rsidR="007943EA" w:rsidRDefault="007943EA" w:rsidP="007943EA">
      <w:pPr>
        <w:spacing w:after="240"/>
      </w:pPr>
      <w:r>
        <w:t xml:space="preserve">ALMEIDA, P; POZZOBON, L; QUENTAL, C. Linguagem simples e seu uso na saúde – Quem se beneficia? In: COSTA, L.S et al (Org). </w:t>
      </w:r>
      <w:r>
        <w:rPr>
          <w:b/>
          <w:bCs/>
          <w:color w:val="000000"/>
        </w:rPr>
        <w:t xml:space="preserve">Itinerário de reflexões e práticas de acessibilidade e inclusão: a potência do Fórum Interinstitucional. </w:t>
      </w:r>
      <w:r>
        <w:rPr>
          <w:color w:val="000000"/>
        </w:rPr>
        <w:t xml:space="preserve">Rio de Janeiro: </w:t>
      </w:r>
      <w:proofErr w:type="spellStart"/>
      <w:r>
        <w:rPr>
          <w:color w:val="000000"/>
        </w:rPr>
        <w:t>IdeiaSUS</w:t>
      </w:r>
      <w:proofErr w:type="spellEnd"/>
      <w:r>
        <w:rPr>
          <w:color w:val="000000"/>
        </w:rPr>
        <w:t xml:space="preserve">/ENSP/Fiocruz, 2022. p.321-326. </w:t>
      </w:r>
      <w:r>
        <w:t xml:space="preserve">Disponível em: </w:t>
      </w:r>
      <w:hyperlink r:id="rId16" w:history="1">
        <w:r>
          <w:rPr>
            <w:rStyle w:val="Hyperlink"/>
          </w:rPr>
          <w:t>https://www.arca.fiocruz.br/handle/icict/57248</w:t>
        </w:r>
      </w:hyperlink>
    </w:p>
    <w:p w14:paraId="501E4A1D" w14:textId="77777777" w:rsidR="007943EA" w:rsidRDefault="007943EA" w:rsidP="007943EA">
      <w:pPr>
        <w:spacing w:after="240"/>
      </w:pPr>
      <w:r>
        <w:t xml:space="preserve">ALMEIDA, P; POZZOBON, L; QUENTAL, C. Diretrizes básicas para elaboração de conteúdo em linguagem simples. In: COSTA, L.S et al (Org). </w:t>
      </w:r>
      <w:r>
        <w:rPr>
          <w:b/>
          <w:bCs/>
          <w:color w:val="000000"/>
        </w:rPr>
        <w:t xml:space="preserve">Itinerário de reflexões e práticas de acessibilidade e inclusão: a potência do Fórum Interinstitucional. </w:t>
      </w:r>
      <w:r>
        <w:rPr>
          <w:color w:val="000000"/>
        </w:rPr>
        <w:t xml:space="preserve">Rio de Janeiro: </w:t>
      </w:r>
      <w:proofErr w:type="spellStart"/>
      <w:r>
        <w:rPr>
          <w:color w:val="000000"/>
        </w:rPr>
        <w:t>IdeiaSUS</w:t>
      </w:r>
      <w:proofErr w:type="spellEnd"/>
      <w:r>
        <w:rPr>
          <w:color w:val="000000"/>
        </w:rPr>
        <w:t xml:space="preserve">/ENSP/Fiocruz, 2022. p.327-332. </w:t>
      </w:r>
      <w:r>
        <w:t xml:space="preserve">Disponível em: </w:t>
      </w:r>
      <w:hyperlink r:id="rId17" w:history="1">
        <w:r>
          <w:rPr>
            <w:rStyle w:val="Hyperlink"/>
          </w:rPr>
          <w:t>https://www.arca.fiocruz.br/handle/icict/57248</w:t>
        </w:r>
      </w:hyperlink>
    </w:p>
    <w:p w14:paraId="350E1C9E" w14:textId="77777777" w:rsidR="007943EA" w:rsidRDefault="007943EA" w:rsidP="007943EA">
      <w:pPr>
        <w:spacing w:after="240"/>
      </w:pPr>
      <w:r w:rsidRPr="007943EA">
        <w:rPr>
          <w:lang w:val="es-419"/>
        </w:rPr>
        <w:t xml:space="preserve">FUNDACIÓN VISIBILIA POR LA LECTURA FÁCIL. </w:t>
      </w:r>
      <w:r>
        <w:t xml:space="preserve">Disponível em: </w:t>
      </w:r>
      <w:hyperlink r:id="rId18" w:history="1">
        <w:r>
          <w:rPr>
            <w:rStyle w:val="Hyperlink"/>
          </w:rPr>
          <w:t>https://fundacionvisibilia.org/</w:t>
        </w:r>
      </w:hyperlink>
    </w:p>
    <w:p w14:paraId="796CAA51" w14:textId="77777777" w:rsidR="007943EA" w:rsidRDefault="007943EA" w:rsidP="007943EA">
      <w:pPr>
        <w:spacing w:after="240"/>
      </w:pPr>
      <w:r>
        <w:t xml:space="preserve">PLENA INCLUSIÓN. Disponível em: </w:t>
      </w:r>
      <w:hyperlink r:id="rId19" w:history="1">
        <w:r>
          <w:rPr>
            <w:rStyle w:val="Hyperlink"/>
          </w:rPr>
          <w:t>https://www.plenainclusion.org/</w:t>
        </w:r>
      </w:hyperlink>
    </w:p>
    <w:sectPr w:rsidR="007943EA">
      <w:footerReference w:type="default" r:id="rId2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EBDBC9" w14:textId="77777777" w:rsidR="000F0A40" w:rsidRDefault="000F0A40" w:rsidP="006A487D">
      <w:pPr>
        <w:spacing w:after="0" w:line="240" w:lineRule="auto"/>
      </w:pPr>
      <w:r>
        <w:separator/>
      </w:r>
    </w:p>
  </w:endnote>
  <w:endnote w:type="continuationSeparator" w:id="0">
    <w:p w14:paraId="20AB3B40" w14:textId="77777777" w:rsidR="000F0A40" w:rsidRDefault="000F0A40" w:rsidP="006A487D">
      <w:pPr>
        <w:spacing w:after="0" w:line="240" w:lineRule="auto"/>
      </w:pPr>
      <w:r>
        <w:continuationSeparator/>
      </w:r>
    </w:p>
  </w:endnote>
  <w:endnote w:id="1">
    <w:p w14:paraId="21FE87A3" w14:textId="065F5E71" w:rsidR="00D14AFE" w:rsidRPr="006A487D" w:rsidRDefault="00D14AFE">
      <w:pPr>
        <w:pStyle w:val="Textodenotadefim"/>
      </w:pPr>
      <w:r w:rsidRPr="006A487D">
        <w:rPr>
          <w:rStyle w:val="Refdenotadefim"/>
        </w:rPr>
        <w:endnoteRef/>
      </w:r>
      <w:r w:rsidRPr="006A487D">
        <w:t xml:space="preserve"> </w:t>
      </w:r>
      <w:hyperlink r:id="rId1" w:history="1">
        <w:r w:rsidRPr="006A487D">
          <w:rPr>
            <w:rStyle w:val="Hyperlink"/>
          </w:rPr>
          <w:t>https://www.easyhealth.org.uk/</w:t>
        </w:r>
      </w:hyperlink>
    </w:p>
  </w:endnote>
  <w:endnote w:id="2">
    <w:p w14:paraId="59E741FF" w14:textId="3BA0C340" w:rsidR="00D14AFE" w:rsidRDefault="00D14AFE">
      <w:pPr>
        <w:pStyle w:val="Textodenotadefim"/>
      </w:pPr>
      <w:r>
        <w:rPr>
          <w:rStyle w:val="Refdenotadefim"/>
        </w:rPr>
        <w:endnoteRef/>
      </w:r>
      <w:r>
        <w:t xml:space="preserve"> </w:t>
      </w:r>
      <w:hyperlink r:id="rId2" w:history="1">
        <w:r w:rsidRPr="008E3988">
          <w:rPr>
            <w:rStyle w:val="Hyperlink"/>
          </w:rPr>
          <w:t>https://www.iso.org/standard/78907.html</w:t>
        </w:r>
      </w:hyperlink>
    </w:p>
  </w:endnote>
  <w:endnote w:id="3">
    <w:p w14:paraId="7D2B9C70" w14:textId="57F2A5B6" w:rsidR="00D14AFE" w:rsidRDefault="00D14AFE">
      <w:pPr>
        <w:pStyle w:val="Textodenotadefim"/>
      </w:pPr>
      <w:r>
        <w:rPr>
          <w:rStyle w:val="Refdenotadefim"/>
        </w:rPr>
        <w:endnoteRef/>
      </w:r>
      <w:r>
        <w:t xml:space="preserve"> Atualmente considerados os melhores modelos para eliminar barreiras na comunicação enfrentadas </w:t>
      </w:r>
      <w:proofErr w:type="spellStart"/>
      <w:proofErr w:type="gramStart"/>
      <w:r>
        <w:t>pro</w:t>
      </w:r>
      <w:proofErr w:type="spellEnd"/>
      <w:proofErr w:type="gramEnd"/>
      <w:r>
        <w:t xml:space="preserve"> pessoas com deficiência.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0844474"/>
      <w:docPartObj>
        <w:docPartGallery w:val="Page Numbers (Bottom of Page)"/>
        <w:docPartUnique/>
      </w:docPartObj>
    </w:sdtPr>
    <w:sdtContent>
      <w:p w14:paraId="3696F17D" w14:textId="7C018826" w:rsidR="001E649E" w:rsidRDefault="001E649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504C63" w14:textId="77777777" w:rsidR="001E649E" w:rsidRDefault="001E64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561AA" w14:textId="77777777" w:rsidR="000F0A40" w:rsidRDefault="000F0A40" w:rsidP="006A487D">
      <w:pPr>
        <w:spacing w:after="0" w:line="240" w:lineRule="auto"/>
      </w:pPr>
      <w:r>
        <w:separator/>
      </w:r>
    </w:p>
  </w:footnote>
  <w:footnote w:type="continuationSeparator" w:id="0">
    <w:p w14:paraId="62EC0D3D" w14:textId="77777777" w:rsidR="000F0A40" w:rsidRDefault="000F0A40" w:rsidP="006A48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34ECC"/>
    <w:multiLevelType w:val="hybridMultilevel"/>
    <w:tmpl w:val="40DA59A8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5EE53549"/>
    <w:multiLevelType w:val="hybridMultilevel"/>
    <w:tmpl w:val="01625506"/>
    <w:lvl w:ilvl="0" w:tplc="0416000D">
      <w:start w:val="1"/>
      <w:numFmt w:val="bullet"/>
      <w:lvlText w:val=""/>
      <w:lvlJc w:val="left"/>
      <w:pPr>
        <w:ind w:left="112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 w15:restartNumberingAfterBreak="0">
    <w:nsid w:val="62BB622D"/>
    <w:multiLevelType w:val="hybridMultilevel"/>
    <w:tmpl w:val="3CB2FC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9375909">
    <w:abstractNumId w:val="0"/>
  </w:num>
  <w:num w:numId="2" w16cid:durableId="157617827">
    <w:abstractNumId w:val="1"/>
  </w:num>
  <w:num w:numId="3" w16cid:durableId="16382987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1EA"/>
    <w:rsid w:val="000F0A40"/>
    <w:rsid w:val="00161D4F"/>
    <w:rsid w:val="001E649E"/>
    <w:rsid w:val="00235D18"/>
    <w:rsid w:val="003240DE"/>
    <w:rsid w:val="00333879"/>
    <w:rsid w:val="0036442E"/>
    <w:rsid w:val="003C49DD"/>
    <w:rsid w:val="003C4F37"/>
    <w:rsid w:val="003F1FB2"/>
    <w:rsid w:val="003F784C"/>
    <w:rsid w:val="00410AF4"/>
    <w:rsid w:val="004D0C38"/>
    <w:rsid w:val="004E2E9D"/>
    <w:rsid w:val="00524013"/>
    <w:rsid w:val="00604D9E"/>
    <w:rsid w:val="00637244"/>
    <w:rsid w:val="00650604"/>
    <w:rsid w:val="00654936"/>
    <w:rsid w:val="006647AD"/>
    <w:rsid w:val="006A1A7D"/>
    <w:rsid w:val="006A487D"/>
    <w:rsid w:val="006F12EB"/>
    <w:rsid w:val="007943EA"/>
    <w:rsid w:val="008E01D7"/>
    <w:rsid w:val="008E14AE"/>
    <w:rsid w:val="00903F4B"/>
    <w:rsid w:val="0091003E"/>
    <w:rsid w:val="00915B07"/>
    <w:rsid w:val="009D39E3"/>
    <w:rsid w:val="009F289E"/>
    <w:rsid w:val="00A06874"/>
    <w:rsid w:val="00A55C26"/>
    <w:rsid w:val="00AA3DE4"/>
    <w:rsid w:val="00AF023A"/>
    <w:rsid w:val="00D14AFE"/>
    <w:rsid w:val="00D321EA"/>
    <w:rsid w:val="00D5697E"/>
    <w:rsid w:val="00D806C3"/>
    <w:rsid w:val="00D81FE6"/>
    <w:rsid w:val="00DA48AA"/>
    <w:rsid w:val="00DE2711"/>
    <w:rsid w:val="00F70C2E"/>
    <w:rsid w:val="00F97A05"/>
    <w:rsid w:val="00FF0421"/>
    <w:rsid w:val="00FF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AA471"/>
  <w15:chartTrackingRefBased/>
  <w15:docId w15:val="{5D473A87-4585-455A-B3DB-42E46131B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1E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321E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D321E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F70C2E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6647AD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6647A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6647A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6647A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6647A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6647AD"/>
    <w:rPr>
      <w:b/>
      <w:bCs/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A487D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A487D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6A487D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1E64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649E"/>
  </w:style>
  <w:style w:type="paragraph" w:styleId="Rodap">
    <w:name w:val="footer"/>
    <w:basedOn w:val="Normal"/>
    <w:link w:val="RodapChar"/>
    <w:uiPriority w:val="99"/>
    <w:unhideWhenUsed/>
    <w:rsid w:val="001E64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649E"/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D14AFE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D14AFE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D14A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7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umeprotejo.com" TargetMode="External"/><Relationship Id="rId13" Type="http://schemas.openxmlformats.org/officeDocument/2006/relationships/hyperlink" Target="https://drive.google.com/file/d/1x1h3-4o1HZnYh0KXALNRi1bu_UTF_hVb/view?usp=share_link" TargetMode="External"/><Relationship Id="rId18" Type="http://schemas.openxmlformats.org/officeDocument/2006/relationships/hyperlink" Target="https://fundacionvisibilia.org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changepeople.org/getmedia/923a6399-c13f-418c-bb29-051413f7e3a3/How-to-make-info-accessible-guide-2016-%20Final" TargetMode="External"/><Relationship Id="rId17" Type="http://schemas.openxmlformats.org/officeDocument/2006/relationships/hyperlink" Target="https://www.arca.fiocruz.br/handle/icict/5724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arca.fiocruz.br/handle/icict/57248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nypartnerships.org.uk/sites/default/files/Partnership%20files/Learning%20disabilities/Guide%20to%20easy%20read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clusive.org.br/wp-content/uploads/Guia-Linguagem-Simples-Todo-mundo-tem-direito-de-entender-Patricia-Almeida.pdf" TargetMode="External"/><Relationship Id="rId10" Type="http://schemas.openxmlformats.org/officeDocument/2006/relationships/hyperlink" Target="https://www.arca.fiocruz.br/handle/icict/58405" TargetMode="External"/><Relationship Id="rId19" Type="http://schemas.openxmlformats.org/officeDocument/2006/relationships/hyperlink" Target="https://www.plenainclusion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rca.fiocruz.br/handle/icict/55749" TargetMode="External"/><Relationship Id="rId14" Type="http://schemas.openxmlformats.org/officeDocument/2006/relationships/hyperlink" Target="https://drive.google.com/file/d/1lAylO_DNtD3m9G3yum1GhOIQf9Fsb_ci/view?usp=share_link" TargetMode="External"/><Relationship Id="rId22" Type="http://schemas.openxmlformats.org/officeDocument/2006/relationships/theme" Target="theme/theme1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so.org/standard/78907.html" TargetMode="External"/><Relationship Id="rId1" Type="http://schemas.openxmlformats.org/officeDocument/2006/relationships/hyperlink" Target="https://www.easyhealth.org.uk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589C4-9658-4BD7-B36F-6C0A39060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1240</Words>
  <Characters>6698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Silveira Costa</dc:creator>
  <cp:keywords/>
  <dc:description/>
  <cp:lastModifiedBy>Lais Silveira Costa</cp:lastModifiedBy>
  <cp:revision>2</cp:revision>
  <dcterms:created xsi:type="dcterms:W3CDTF">2023-07-12T12:10:00Z</dcterms:created>
  <dcterms:modified xsi:type="dcterms:W3CDTF">2023-07-12T12:10:00Z</dcterms:modified>
</cp:coreProperties>
</file>